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91F" w:rsidRPr="00040284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040284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040284" w:rsidRDefault="00DC391F" w:rsidP="00913267">
      <w:pPr>
        <w:jc w:val="center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О РЕЗУЛЬТАТАХ ПУБЛИЧНЫХ СЛУШАНИЙ</w:t>
      </w:r>
    </w:p>
    <w:p w:rsidR="00913267" w:rsidRPr="00040284" w:rsidRDefault="00913267" w:rsidP="00F06F2D">
      <w:pPr>
        <w:rPr>
          <w:color w:val="000000"/>
          <w:sz w:val="28"/>
          <w:szCs w:val="28"/>
        </w:rPr>
      </w:pPr>
    </w:p>
    <w:p w:rsidR="00DC391F" w:rsidRPr="00040284" w:rsidRDefault="00DC391F" w:rsidP="001C087F">
      <w:pPr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«</w:t>
      </w:r>
      <w:r w:rsidR="00A31208">
        <w:rPr>
          <w:color w:val="000000"/>
          <w:sz w:val="28"/>
          <w:szCs w:val="28"/>
        </w:rPr>
        <w:t>22</w:t>
      </w:r>
      <w:r w:rsidRPr="00040284">
        <w:rPr>
          <w:color w:val="000000"/>
          <w:sz w:val="28"/>
          <w:szCs w:val="28"/>
        </w:rPr>
        <w:t>»</w:t>
      </w:r>
      <w:r w:rsidR="00C82090" w:rsidRPr="00040284">
        <w:rPr>
          <w:color w:val="000000"/>
          <w:sz w:val="28"/>
          <w:szCs w:val="28"/>
        </w:rPr>
        <w:t xml:space="preserve"> </w:t>
      </w:r>
      <w:r w:rsidR="00A31208">
        <w:rPr>
          <w:color w:val="000000"/>
          <w:sz w:val="28"/>
          <w:szCs w:val="28"/>
        </w:rPr>
        <w:t>июня</w:t>
      </w:r>
      <w:r w:rsidR="00DB371E" w:rsidRPr="00040284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20</w:t>
      </w:r>
      <w:r w:rsidR="00451919" w:rsidRPr="00040284">
        <w:rPr>
          <w:color w:val="000000"/>
          <w:sz w:val="28"/>
          <w:szCs w:val="28"/>
        </w:rPr>
        <w:t>2</w:t>
      </w:r>
      <w:r w:rsidR="00A31208">
        <w:rPr>
          <w:color w:val="000000"/>
          <w:sz w:val="28"/>
          <w:szCs w:val="28"/>
        </w:rPr>
        <w:t>3</w:t>
      </w:r>
      <w:r w:rsidR="00451E90" w:rsidRPr="00040284">
        <w:rPr>
          <w:color w:val="000000"/>
          <w:sz w:val="28"/>
          <w:szCs w:val="28"/>
        </w:rPr>
        <w:t xml:space="preserve"> г.                      </w:t>
      </w:r>
      <w:r w:rsidR="00B80358" w:rsidRPr="00040284">
        <w:rPr>
          <w:color w:val="000000"/>
          <w:sz w:val="28"/>
          <w:szCs w:val="28"/>
        </w:rPr>
        <w:t xml:space="preserve">          </w:t>
      </w:r>
      <w:r w:rsidRPr="00040284">
        <w:rPr>
          <w:color w:val="000000"/>
          <w:sz w:val="28"/>
          <w:szCs w:val="28"/>
        </w:rPr>
        <w:t xml:space="preserve">                   </w:t>
      </w:r>
      <w:r w:rsidR="00923D0C" w:rsidRPr="00040284">
        <w:rPr>
          <w:color w:val="000000"/>
          <w:sz w:val="28"/>
          <w:szCs w:val="28"/>
        </w:rPr>
        <w:t xml:space="preserve">            </w:t>
      </w:r>
      <w:r w:rsidR="00E24D2D" w:rsidRPr="00040284">
        <w:rPr>
          <w:color w:val="000000"/>
          <w:sz w:val="28"/>
          <w:szCs w:val="28"/>
        </w:rPr>
        <w:t xml:space="preserve">     </w:t>
      </w:r>
      <w:r w:rsidR="00850848">
        <w:rPr>
          <w:color w:val="000000"/>
          <w:sz w:val="28"/>
          <w:szCs w:val="28"/>
        </w:rPr>
        <w:t xml:space="preserve">   </w:t>
      </w:r>
      <w:r w:rsidR="001C087F" w:rsidRPr="00040284">
        <w:rPr>
          <w:color w:val="000000"/>
          <w:sz w:val="28"/>
          <w:szCs w:val="28"/>
        </w:rPr>
        <w:t xml:space="preserve"> </w:t>
      </w:r>
      <w:r w:rsidR="00F034D3" w:rsidRPr="00040284">
        <w:rPr>
          <w:color w:val="000000"/>
          <w:sz w:val="28"/>
          <w:szCs w:val="28"/>
        </w:rPr>
        <w:t xml:space="preserve">       </w:t>
      </w:r>
      <w:r w:rsidR="00A31208">
        <w:rPr>
          <w:color w:val="000000"/>
          <w:sz w:val="28"/>
          <w:szCs w:val="28"/>
        </w:rPr>
        <w:t xml:space="preserve">     </w:t>
      </w:r>
      <w:r w:rsidR="00F034D3" w:rsidRPr="00040284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г.</w:t>
      </w:r>
      <w:r w:rsidR="00923D0C" w:rsidRPr="00040284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Тимашевск</w:t>
      </w:r>
    </w:p>
    <w:p w:rsidR="00DC391F" w:rsidRPr="00040284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040284" w:rsidRDefault="00A54CF5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040284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040284">
        <w:rPr>
          <w:color w:val="000000"/>
          <w:sz w:val="28"/>
          <w:szCs w:val="28"/>
        </w:rPr>
        <w:t xml:space="preserve"> по инициативе: </w:t>
      </w:r>
      <w:r w:rsidR="00913267" w:rsidRPr="00040284">
        <w:rPr>
          <w:color w:val="000000"/>
          <w:sz w:val="28"/>
          <w:szCs w:val="28"/>
        </w:rPr>
        <w:t>глав</w:t>
      </w:r>
      <w:r w:rsidR="002E3001" w:rsidRPr="00040284">
        <w:rPr>
          <w:color w:val="000000"/>
          <w:sz w:val="28"/>
          <w:szCs w:val="28"/>
        </w:rPr>
        <w:t>ы</w:t>
      </w:r>
      <w:r w:rsidR="00913267" w:rsidRPr="00040284">
        <w:rPr>
          <w:color w:val="000000"/>
          <w:sz w:val="28"/>
          <w:szCs w:val="28"/>
        </w:rPr>
        <w:t xml:space="preserve"> </w:t>
      </w:r>
      <w:r w:rsidR="00DB371E" w:rsidRPr="00040284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040284">
        <w:rPr>
          <w:color w:val="000000"/>
          <w:sz w:val="28"/>
          <w:szCs w:val="28"/>
        </w:rPr>
        <w:t>.</w:t>
      </w:r>
    </w:p>
    <w:p w:rsidR="00850848" w:rsidRPr="00A31208" w:rsidRDefault="00850848" w:rsidP="00850848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50848">
        <w:rPr>
          <w:color w:val="000000"/>
          <w:sz w:val="28"/>
          <w:szCs w:val="28"/>
        </w:rPr>
        <w:t xml:space="preserve">Назначены: </w:t>
      </w:r>
      <w:r w:rsidR="00E36EA5">
        <w:rPr>
          <w:color w:val="000000"/>
          <w:sz w:val="28"/>
          <w:szCs w:val="28"/>
        </w:rPr>
        <w:t xml:space="preserve">постановлением </w:t>
      </w:r>
      <w:r w:rsidR="00390819" w:rsidRPr="00390819">
        <w:rPr>
          <w:color w:val="000000"/>
          <w:sz w:val="28"/>
          <w:szCs w:val="28"/>
        </w:rPr>
        <w:t xml:space="preserve">администрации Тимашевского городского поселения Тимашевского </w:t>
      </w:r>
      <w:r w:rsidR="00390819" w:rsidRPr="00A31208">
        <w:rPr>
          <w:color w:val="000000"/>
          <w:sz w:val="28"/>
          <w:szCs w:val="28"/>
        </w:rPr>
        <w:t xml:space="preserve">района </w:t>
      </w:r>
      <w:r w:rsidR="00A31208" w:rsidRPr="00A31208">
        <w:rPr>
          <w:color w:val="000000"/>
          <w:sz w:val="28"/>
          <w:szCs w:val="28"/>
        </w:rPr>
        <w:t>от 25 мая 2023 г. № 591 «О проведении публичных слушаний по рассмотрению схемы расположения земельного участка на кадастровом плане территории в кадастровом квартале 23:31:0311042 площадью 2402 кв. м по адресу: Российская Федерация, Краснодарский край, Тимашевский район, г. Тимашевск, ул. Дружбы, 205</w:t>
      </w:r>
      <w:r w:rsidRPr="00A31208">
        <w:rPr>
          <w:color w:val="000000"/>
          <w:sz w:val="28"/>
          <w:szCs w:val="28"/>
        </w:rPr>
        <w:t>.</w:t>
      </w:r>
    </w:p>
    <w:p w:rsidR="00A31208" w:rsidRPr="00A31208" w:rsidRDefault="00850848" w:rsidP="00A31208">
      <w:pPr>
        <w:autoSpaceDE w:val="0"/>
        <w:autoSpaceDN w:val="0"/>
        <w:adjustRightInd w:val="0"/>
        <w:ind w:right="-426" w:firstLine="567"/>
        <w:jc w:val="both"/>
        <w:rPr>
          <w:bCs/>
          <w:color w:val="000000"/>
          <w:sz w:val="28"/>
          <w:szCs w:val="28"/>
        </w:rPr>
      </w:pPr>
      <w:r w:rsidRPr="00A31208">
        <w:rPr>
          <w:color w:val="000000"/>
          <w:sz w:val="28"/>
          <w:szCs w:val="28"/>
        </w:rPr>
        <w:t xml:space="preserve">По </w:t>
      </w:r>
      <w:r w:rsidR="00F87936" w:rsidRPr="00A31208">
        <w:rPr>
          <w:color w:val="000000"/>
          <w:sz w:val="28"/>
          <w:szCs w:val="28"/>
        </w:rPr>
        <w:t>проекту</w:t>
      </w:r>
      <w:r w:rsidRPr="00A31208">
        <w:rPr>
          <w:color w:val="000000"/>
          <w:sz w:val="28"/>
          <w:szCs w:val="28"/>
        </w:rPr>
        <w:t xml:space="preserve">: </w:t>
      </w:r>
      <w:r w:rsidR="00A31208" w:rsidRPr="00A31208">
        <w:rPr>
          <w:bCs/>
          <w:color w:val="000000"/>
          <w:sz w:val="28"/>
          <w:szCs w:val="28"/>
        </w:rPr>
        <w:t>схема расположения земельного участка на кадастровом плане территории в кадастровом квартале 23:31:0311042 площадью 2402 кв. м                   по адресу: Российская Федерация, Краснодарский край, Тимашевский район,              г. Тимашевск, ул. Дружбы, 205.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И</w:t>
      </w:r>
      <w:r w:rsidR="00913267" w:rsidRPr="00040284">
        <w:rPr>
          <w:color w:val="000000"/>
          <w:sz w:val="28"/>
          <w:szCs w:val="28"/>
        </w:rPr>
        <w:t>нициатор</w:t>
      </w:r>
      <w:r w:rsidRPr="00040284">
        <w:rPr>
          <w:color w:val="000000"/>
          <w:sz w:val="28"/>
          <w:szCs w:val="28"/>
        </w:rPr>
        <w:t xml:space="preserve"> публичных слушаний:</w:t>
      </w:r>
      <w:r w:rsidR="00913267" w:rsidRPr="00040284">
        <w:rPr>
          <w:color w:val="000000"/>
          <w:sz w:val="28"/>
          <w:szCs w:val="28"/>
        </w:rPr>
        <w:t xml:space="preserve"> </w:t>
      </w:r>
      <w:r w:rsidR="0041304B" w:rsidRPr="00040284">
        <w:rPr>
          <w:color w:val="000000"/>
          <w:sz w:val="28"/>
          <w:szCs w:val="28"/>
        </w:rPr>
        <w:t>глав</w:t>
      </w:r>
      <w:r w:rsidR="00A5230A" w:rsidRPr="00040284">
        <w:rPr>
          <w:color w:val="000000"/>
          <w:sz w:val="28"/>
          <w:szCs w:val="28"/>
        </w:rPr>
        <w:t>а</w:t>
      </w:r>
      <w:r w:rsidR="0041304B" w:rsidRPr="00040284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="00913267" w:rsidRPr="00040284">
        <w:rPr>
          <w:color w:val="000000"/>
          <w:sz w:val="28"/>
          <w:szCs w:val="28"/>
        </w:rPr>
        <w:t>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Организатор публичных слушаний: </w:t>
      </w:r>
      <w:r w:rsidR="00923D0C" w:rsidRPr="00040284">
        <w:rPr>
          <w:color w:val="000000"/>
          <w:sz w:val="28"/>
          <w:szCs w:val="28"/>
        </w:rPr>
        <w:t>Комиссия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Дата проведения публичных слушаний:</w:t>
      </w:r>
      <w:r w:rsidR="00913267" w:rsidRPr="00040284">
        <w:rPr>
          <w:color w:val="000000"/>
          <w:sz w:val="28"/>
          <w:szCs w:val="28"/>
        </w:rPr>
        <w:t xml:space="preserve"> </w:t>
      </w:r>
      <w:r w:rsidR="00A31208">
        <w:rPr>
          <w:color w:val="000000"/>
          <w:sz w:val="28"/>
          <w:szCs w:val="28"/>
        </w:rPr>
        <w:t>22 июня</w:t>
      </w:r>
      <w:r w:rsidR="00913267" w:rsidRPr="00040284">
        <w:rPr>
          <w:color w:val="000000"/>
          <w:sz w:val="28"/>
          <w:szCs w:val="28"/>
        </w:rPr>
        <w:t xml:space="preserve"> 20</w:t>
      </w:r>
      <w:r w:rsidR="00451E90" w:rsidRPr="00040284">
        <w:rPr>
          <w:color w:val="000000"/>
          <w:sz w:val="28"/>
          <w:szCs w:val="28"/>
        </w:rPr>
        <w:t>2</w:t>
      </w:r>
      <w:r w:rsidR="00A31208">
        <w:rPr>
          <w:color w:val="000000"/>
          <w:sz w:val="28"/>
          <w:szCs w:val="28"/>
        </w:rPr>
        <w:t>3</w:t>
      </w:r>
      <w:r w:rsidR="00913267" w:rsidRPr="00040284">
        <w:rPr>
          <w:color w:val="000000"/>
          <w:sz w:val="28"/>
          <w:szCs w:val="28"/>
        </w:rPr>
        <w:t xml:space="preserve"> г.</w:t>
      </w:r>
    </w:p>
    <w:p w:rsidR="00DC391F" w:rsidRPr="00040284" w:rsidRDefault="00475312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Протокол </w:t>
      </w:r>
      <w:r w:rsidR="00DC391F" w:rsidRPr="00040284">
        <w:rPr>
          <w:color w:val="000000"/>
          <w:sz w:val="28"/>
          <w:szCs w:val="28"/>
        </w:rPr>
        <w:t xml:space="preserve">публичных слушаний от </w:t>
      </w:r>
      <w:r w:rsidR="00A31208">
        <w:rPr>
          <w:color w:val="000000"/>
          <w:sz w:val="28"/>
          <w:szCs w:val="28"/>
        </w:rPr>
        <w:t>22</w:t>
      </w:r>
      <w:r w:rsidR="004E6145" w:rsidRPr="00040284">
        <w:rPr>
          <w:color w:val="000000"/>
          <w:sz w:val="28"/>
          <w:szCs w:val="28"/>
        </w:rPr>
        <w:t xml:space="preserve"> </w:t>
      </w:r>
      <w:r w:rsidR="00A31208">
        <w:rPr>
          <w:color w:val="000000"/>
          <w:sz w:val="28"/>
          <w:szCs w:val="28"/>
        </w:rPr>
        <w:t>июня</w:t>
      </w:r>
      <w:r w:rsidR="00913267" w:rsidRPr="00040284">
        <w:rPr>
          <w:color w:val="000000"/>
          <w:sz w:val="28"/>
          <w:szCs w:val="28"/>
        </w:rPr>
        <w:t xml:space="preserve"> 20</w:t>
      </w:r>
      <w:r w:rsidR="00A9040F" w:rsidRPr="00040284">
        <w:rPr>
          <w:color w:val="000000"/>
          <w:sz w:val="28"/>
          <w:szCs w:val="28"/>
        </w:rPr>
        <w:t>2</w:t>
      </w:r>
      <w:r w:rsidR="00A31208">
        <w:rPr>
          <w:color w:val="000000"/>
          <w:sz w:val="28"/>
          <w:szCs w:val="28"/>
        </w:rPr>
        <w:t>3</w:t>
      </w:r>
      <w:r w:rsidR="00913267" w:rsidRPr="00040284">
        <w:rPr>
          <w:color w:val="000000"/>
          <w:sz w:val="28"/>
          <w:szCs w:val="28"/>
        </w:rPr>
        <w:t xml:space="preserve"> г</w:t>
      </w:r>
      <w:r w:rsidR="007A5FED" w:rsidRPr="00040284">
        <w:rPr>
          <w:color w:val="000000"/>
          <w:sz w:val="28"/>
          <w:szCs w:val="28"/>
        </w:rPr>
        <w:t>.</w:t>
      </w:r>
      <w:r w:rsidR="00DC391F" w:rsidRPr="00040284">
        <w:rPr>
          <w:color w:val="000000"/>
          <w:sz w:val="28"/>
          <w:szCs w:val="28"/>
        </w:rPr>
        <w:t xml:space="preserve"> № </w:t>
      </w:r>
      <w:r w:rsidR="0097379A" w:rsidRPr="00040284">
        <w:rPr>
          <w:color w:val="000000"/>
          <w:sz w:val="28"/>
          <w:szCs w:val="28"/>
        </w:rPr>
        <w:t>1</w:t>
      </w:r>
      <w:r w:rsidR="00DC391F" w:rsidRPr="00040284">
        <w:rPr>
          <w:color w:val="000000"/>
          <w:sz w:val="28"/>
          <w:szCs w:val="28"/>
        </w:rPr>
        <w:t>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A5230A" w:rsidRPr="00040284">
        <w:rPr>
          <w:color w:val="000000"/>
          <w:sz w:val="28"/>
          <w:szCs w:val="28"/>
        </w:rPr>
        <w:t>-</w:t>
      </w:r>
    </w:p>
    <w:p w:rsidR="00DC391F" w:rsidRPr="00040284" w:rsidRDefault="00DC391F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Количество участников публичных слушаний:</w:t>
      </w:r>
      <w:r w:rsidR="00A5230A" w:rsidRPr="00040284">
        <w:rPr>
          <w:color w:val="000000"/>
          <w:sz w:val="28"/>
          <w:szCs w:val="28"/>
        </w:rPr>
        <w:t xml:space="preserve"> - </w:t>
      </w:r>
    </w:p>
    <w:p w:rsidR="0004409B" w:rsidRPr="00A31208" w:rsidRDefault="00DC391F" w:rsidP="00A31208">
      <w:pPr>
        <w:autoSpaceDE w:val="0"/>
        <w:autoSpaceDN w:val="0"/>
        <w:adjustRightInd w:val="0"/>
        <w:ind w:right="-426" w:firstLine="567"/>
        <w:jc w:val="both"/>
        <w:rPr>
          <w:bCs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Предложения и замечания участников публичных слушаний </w:t>
      </w:r>
      <w:r w:rsidR="0004409B" w:rsidRPr="00040284">
        <w:rPr>
          <w:sz w:val="28"/>
          <w:szCs w:val="28"/>
        </w:rPr>
        <w:t xml:space="preserve">по </w:t>
      </w:r>
      <w:r w:rsidR="0004409B" w:rsidRPr="00A31208">
        <w:rPr>
          <w:sz w:val="28"/>
          <w:szCs w:val="28"/>
        </w:rPr>
        <w:t xml:space="preserve">рассмотрению </w:t>
      </w:r>
      <w:r w:rsidR="00A31208" w:rsidRPr="00A31208">
        <w:rPr>
          <w:bCs/>
          <w:sz w:val="28"/>
          <w:szCs w:val="28"/>
        </w:rPr>
        <w:t>схемы расположения земельного участка на кадастровом плане территории в кадастровом квартале 23:31:0311042 площадью 2402 кв. м                   по адресу: Российская Федерация, Краснодарский край, Тимашевский район,              г. Тимашевск, ул. Дружбы, 205</w:t>
      </w:r>
      <w:r w:rsidR="0004409B" w:rsidRPr="00A31208">
        <w:rPr>
          <w:sz w:val="28"/>
          <w:szCs w:val="28"/>
        </w:rPr>
        <w:t>, отсутствуют.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263"/>
        <w:gridCol w:w="283"/>
        <w:gridCol w:w="1559"/>
        <w:gridCol w:w="1560"/>
        <w:gridCol w:w="567"/>
        <w:gridCol w:w="1559"/>
        <w:gridCol w:w="1559"/>
      </w:tblGrid>
      <w:tr w:rsidR="00891BFF" w:rsidRPr="00040284" w:rsidTr="00EB2BD1">
        <w:tc>
          <w:tcPr>
            <w:tcW w:w="2802" w:type="dxa"/>
            <w:gridSpan w:val="2"/>
            <w:shd w:val="clear" w:color="auto" w:fill="auto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Вопросы,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вынесенные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 на обсуждение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Предложения и 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замечания экспертов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 и  граждан, 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являющихся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 участниками 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публичных слушаний 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и постоянно 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проживающих на территории, в 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пределах которой 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были проведены публичные слушания</w:t>
            </w:r>
          </w:p>
        </w:tc>
        <w:tc>
          <w:tcPr>
            <w:tcW w:w="1560" w:type="dxa"/>
            <w:shd w:val="clear" w:color="auto" w:fill="auto"/>
          </w:tcPr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Предложения (замечания)</w:t>
            </w:r>
          </w:p>
          <w:p w:rsidR="00891BFF" w:rsidRPr="00040284" w:rsidRDefault="00663018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 внесе</w:t>
            </w:r>
            <w:r w:rsidR="00891BFF" w:rsidRPr="00040284">
              <w:t>ны (поддержаны)</w:t>
            </w:r>
          </w:p>
        </w:tc>
        <w:tc>
          <w:tcPr>
            <w:tcW w:w="2126" w:type="dxa"/>
            <w:gridSpan w:val="2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Предложения и замечания 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экспертов и 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иных 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участников 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 xml:space="preserve">публичных 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слушаний</w:t>
            </w:r>
          </w:p>
        </w:tc>
        <w:tc>
          <w:tcPr>
            <w:tcW w:w="1559" w:type="dxa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Предложения (замечания) внесены (под-держаны)</w:t>
            </w:r>
          </w:p>
        </w:tc>
      </w:tr>
      <w:tr w:rsidR="00891BFF" w:rsidRPr="00040284" w:rsidTr="00EB2BD1">
        <w:tc>
          <w:tcPr>
            <w:tcW w:w="539" w:type="dxa"/>
            <w:shd w:val="clear" w:color="auto" w:fill="auto"/>
          </w:tcPr>
          <w:p w:rsidR="00891BFF" w:rsidRPr="00EB2BD1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EB2BD1">
              <w:t>№</w:t>
            </w:r>
          </w:p>
          <w:p w:rsidR="00891BFF" w:rsidRPr="00EB2BD1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EB2BD1">
              <w:lastRenderedPageBreak/>
              <w:t>п/п</w:t>
            </w:r>
          </w:p>
        </w:tc>
        <w:tc>
          <w:tcPr>
            <w:tcW w:w="2263" w:type="dxa"/>
            <w:shd w:val="clear" w:color="auto" w:fill="auto"/>
          </w:tcPr>
          <w:p w:rsidR="00663018" w:rsidRPr="00EB2BD1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EB2BD1">
              <w:lastRenderedPageBreak/>
              <w:t xml:space="preserve">Наименование  </w:t>
            </w:r>
            <w:r w:rsidRPr="00EB2BD1">
              <w:lastRenderedPageBreak/>
              <w:t>проекта,</w:t>
            </w:r>
          </w:p>
          <w:p w:rsidR="00891BFF" w:rsidRPr="00EB2BD1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EB2BD1">
              <w:t xml:space="preserve">вынесенного </w:t>
            </w:r>
          </w:p>
          <w:p w:rsidR="00891BFF" w:rsidRPr="00EB2BD1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EB2BD1">
              <w:t>на публичные слушания</w:t>
            </w:r>
          </w:p>
        </w:tc>
        <w:tc>
          <w:tcPr>
            <w:tcW w:w="283" w:type="dxa"/>
            <w:shd w:val="clear" w:color="auto" w:fill="auto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040284">
              <w:lastRenderedPageBreak/>
              <w:t>№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040284">
              <w:lastRenderedPageBreak/>
              <w:t>п/п</w:t>
            </w:r>
          </w:p>
        </w:tc>
        <w:tc>
          <w:tcPr>
            <w:tcW w:w="1559" w:type="dxa"/>
            <w:shd w:val="clear" w:color="auto" w:fill="auto"/>
          </w:tcPr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lastRenderedPageBreak/>
              <w:t xml:space="preserve">текст 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lastRenderedPageBreak/>
              <w:t>предложения и замечания</w:t>
            </w:r>
          </w:p>
        </w:tc>
        <w:tc>
          <w:tcPr>
            <w:tcW w:w="1560" w:type="dxa"/>
            <w:shd w:val="clear" w:color="auto" w:fill="auto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lastRenderedPageBreak/>
              <w:t xml:space="preserve">Ф.И.О. эксперта </w:t>
            </w:r>
            <w:r w:rsidRPr="00040284">
              <w:lastRenderedPageBreak/>
              <w:t>(участника)</w:t>
            </w:r>
          </w:p>
        </w:tc>
        <w:tc>
          <w:tcPr>
            <w:tcW w:w="567" w:type="dxa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040284">
              <w:lastRenderedPageBreak/>
              <w:t>№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040284">
              <w:lastRenderedPageBreak/>
              <w:t>п/п</w:t>
            </w:r>
          </w:p>
        </w:tc>
        <w:tc>
          <w:tcPr>
            <w:tcW w:w="1559" w:type="dxa"/>
          </w:tcPr>
          <w:p w:rsidR="00663018" w:rsidRPr="00040284" w:rsidRDefault="00663018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lastRenderedPageBreak/>
              <w:t>Т</w:t>
            </w:r>
            <w:r w:rsidR="00891BFF" w:rsidRPr="00040284">
              <w:t>екст</w:t>
            </w:r>
          </w:p>
          <w:p w:rsidR="00663018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lastRenderedPageBreak/>
              <w:t xml:space="preserve">предложения и </w:t>
            </w:r>
          </w:p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замечания</w:t>
            </w:r>
          </w:p>
        </w:tc>
        <w:tc>
          <w:tcPr>
            <w:tcW w:w="1559" w:type="dxa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lastRenderedPageBreak/>
              <w:t xml:space="preserve">Ф.И.О. эксперта </w:t>
            </w:r>
            <w:r w:rsidRPr="00040284">
              <w:lastRenderedPageBreak/>
              <w:t>(участника)</w:t>
            </w:r>
          </w:p>
        </w:tc>
      </w:tr>
      <w:tr w:rsidR="00891BFF" w:rsidRPr="00040284" w:rsidTr="00EB2BD1">
        <w:tc>
          <w:tcPr>
            <w:tcW w:w="539" w:type="dxa"/>
            <w:shd w:val="clear" w:color="auto" w:fill="auto"/>
          </w:tcPr>
          <w:p w:rsidR="00891BFF" w:rsidRPr="00EB2BD1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EB2BD1">
              <w:lastRenderedPageBreak/>
              <w:t>11</w:t>
            </w:r>
            <w:r w:rsidR="00040284" w:rsidRPr="00EB2BD1">
              <w:t>.</w:t>
            </w:r>
          </w:p>
        </w:tc>
        <w:tc>
          <w:tcPr>
            <w:tcW w:w="2263" w:type="dxa"/>
            <w:shd w:val="clear" w:color="auto" w:fill="auto"/>
          </w:tcPr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Схема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расположения земельного участка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на кадастровом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плане территории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в кадастровом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квартале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23:31:0311042 площадью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2402 кв. м по адресу: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Российская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Федерация, Краснодарский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край,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Тимашевский район,              г. Тимашевск,</w:t>
            </w:r>
          </w:p>
          <w:p w:rsidR="00EB2BD1" w:rsidRPr="00EB2BD1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</w:rPr>
            </w:pPr>
            <w:r w:rsidRPr="00EB2BD1">
              <w:rPr>
                <w:bCs/>
              </w:rPr>
              <w:t>ул. Дружбы, 205.</w:t>
            </w:r>
          </w:p>
          <w:p w:rsidR="00891BFF" w:rsidRPr="00EB2BD1" w:rsidRDefault="00891BFF" w:rsidP="00522E47">
            <w:pPr>
              <w:autoSpaceDE w:val="0"/>
              <w:autoSpaceDN w:val="0"/>
              <w:adjustRightInd w:val="0"/>
              <w:ind w:right="-426"/>
            </w:pPr>
          </w:p>
        </w:tc>
        <w:tc>
          <w:tcPr>
            <w:tcW w:w="283" w:type="dxa"/>
            <w:shd w:val="clear" w:color="auto" w:fill="auto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040284">
              <w:t>1.1.</w:t>
            </w:r>
          </w:p>
        </w:tc>
        <w:tc>
          <w:tcPr>
            <w:tcW w:w="1559" w:type="dxa"/>
            <w:shd w:val="clear" w:color="auto" w:fill="auto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Отсутствуют</w:t>
            </w:r>
          </w:p>
        </w:tc>
        <w:tc>
          <w:tcPr>
            <w:tcW w:w="1560" w:type="dxa"/>
            <w:shd w:val="clear" w:color="auto" w:fill="auto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Отсутствуют</w:t>
            </w:r>
          </w:p>
        </w:tc>
        <w:tc>
          <w:tcPr>
            <w:tcW w:w="567" w:type="dxa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 w:firstLine="851"/>
            </w:pPr>
            <w:r w:rsidRPr="00040284">
              <w:t>1.1.</w:t>
            </w:r>
          </w:p>
        </w:tc>
        <w:tc>
          <w:tcPr>
            <w:tcW w:w="1559" w:type="dxa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Отсутствуют</w:t>
            </w:r>
          </w:p>
        </w:tc>
        <w:tc>
          <w:tcPr>
            <w:tcW w:w="1559" w:type="dxa"/>
          </w:tcPr>
          <w:p w:rsidR="00891BFF" w:rsidRPr="00040284" w:rsidRDefault="00891BFF" w:rsidP="00891BFF">
            <w:pPr>
              <w:autoSpaceDE w:val="0"/>
              <w:autoSpaceDN w:val="0"/>
              <w:adjustRightInd w:val="0"/>
              <w:ind w:right="-426"/>
            </w:pPr>
            <w:r w:rsidRPr="00040284">
              <w:t>Отсутствуют</w:t>
            </w:r>
          </w:p>
        </w:tc>
      </w:tr>
    </w:tbl>
    <w:p w:rsidR="00BF711A" w:rsidRPr="00A31208" w:rsidRDefault="00A5230A" w:rsidP="00A31208">
      <w:pPr>
        <w:autoSpaceDE w:val="0"/>
        <w:autoSpaceDN w:val="0"/>
        <w:adjustRightInd w:val="0"/>
        <w:ind w:right="-426" w:firstLine="708"/>
        <w:jc w:val="both"/>
        <w:rPr>
          <w:bCs/>
          <w:sz w:val="28"/>
          <w:szCs w:val="28"/>
        </w:rPr>
      </w:pPr>
      <w:r w:rsidRPr="00040284">
        <w:rPr>
          <w:sz w:val="28"/>
          <w:szCs w:val="28"/>
        </w:rPr>
        <w:t>Аргументированные рекомендации организатора публичных слушаний</w:t>
      </w:r>
      <w:r w:rsidR="00E24D2D" w:rsidRPr="00040284">
        <w:rPr>
          <w:sz w:val="28"/>
          <w:szCs w:val="28"/>
        </w:rPr>
        <w:t>: в</w:t>
      </w:r>
      <w:r w:rsidR="00E24D2D" w:rsidRPr="00040284">
        <w:rPr>
          <w:color w:val="000000"/>
          <w:sz w:val="28"/>
          <w:szCs w:val="28"/>
        </w:rPr>
        <w:t xml:space="preserve"> связи с отсутствием замечаний по результатам публичных слушаний рекомендую </w:t>
      </w:r>
      <w:r w:rsidR="00E24D2D" w:rsidRPr="00A31208">
        <w:rPr>
          <w:color w:val="000000"/>
          <w:sz w:val="28"/>
          <w:szCs w:val="28"/>
        </w:rPr>
        <w:t>утвердить</w:t>
      </w:r>
      <w:r w:rsidR="00E24D2D" w:rsidRPr="00A31208">
        <w:rPr>
          <w:rFonts w:ascii="Verdana" w:hAnsi="Verdana"/>
          <w:color w:val="000000"/>
          <w:sz w:val="28"/>
          <w:szCs w:val="28"/>
        </w:rPr>
        <w:t xml:space="preserve"> </w:t>
      </w:r>
      <w:r w:rsidR="00A31208" w:rsidRPr="00A31208">
        <w:rPr>
          <w:bCs/>
          <w:sz w:val="28"/>
          <w:szCs w:val="28"/>
        </w:rPr>
        <w:t>схему расположения земельного участка на кадастровом плане территории в кадастровом квартале 23:31:0311042 площадью 2402 кв. м                   по адресу: Российская Федерация, Краснодарский край, Тимашевский район,              г. Тимашевск, ул. Дружбы, 205.</w:t>
      </w:r>
    </w:p>
    <w:p w:rsidR="00A31208" w:rsidRPr="00A31208" w:rsidRDefault="00A5230A" w:rsidP="00A31208">
      <w:pPr>
        <w:autoSpaceDE w:val="0"/>
        <w:autoSpaceDN w:val="0"/>
        <w:adjustRightInd w:val="0"/>
        <w:ind w:right="-426" w:firstLine="851"/>
        <w:jc w:val="both"/>
        <w:rPr>
          <w:bCs/>
          <w:iCs/>
          <w:sz w:val="28"/>
          <w:szCs w:val="28"/>
          <w:highlight w:val="yellow"/>
        </w:rPr>
      </w:pPr>
      <w:r w:rsidRPr="00040284">
        <w:rPr>
          <w:sz w:val="28"/>
          <w:szCs w:val="28"/>
        </w:rPr>
        <w:t xml:space="preserve">Выводы по результатам публичных слушаний: </w:t>
      </w:r>
      <w:r w:rsidR="00737966" w:rsidRPr="00040284">
        <w:rPr>
          <w:color w:val="000000"/>
          <w:sz w:val="28"/>
          <w:szCs w:val="28"/>
        </w:rPr>
        <w:t xml:space="preserve">комиссия </w:t>
      </w:r>
      <w:r w:rsidRPr="00040284">
        <w:rPr>
          <w:color w:val="000000"/>
          <w:sz w:val="28"/>
          <w:szCs w:val="28"/>
        </w:rPr>
        <w:t>по проведению публичных слушаний</w:t>
      </w:r>
      <w:r w:rsidR="00737966" w:rsidRPr="00040284">
        <w:rPr>
          <w:color w:val="000000"/>
          <w:sz w:val="28"/>
          <w:szCs w:val="28"/>
        </w:rPr>
        <w:t xml:space="preserve"> по рассмотрению документации </w:t>
      </w:r>
      <w:r w:rsidRPr="00040284">
        <w:rPr>
          <w:color w:val="000000"/>
          <w:sz w:val="28"/>
          <w:szCs w:val="28"/>
        </w:rPr>
        <w:t>по планировке территории (проектов планировки территории и проектов межевания территори</w:t>
      </w:r>
      <w:r w:rsidR="001976D3" w:rsidRPr="00040284">
        <w:rPr>
          <w:color w:val="000000"/>
          <w:sz w:val="28"/>
          <w:szCs w:val="28"/>
        </w:rPr>
        <w:t>и</w:t>
      </w:r>
      <w:r w:rsidRPr="00040284">
        <w:rPr>
          <w:color w:val="000000"/>
          <w:sz w:val="28"/>
          <w:szCs w:val="28"/>
        </w:rPr>
        <w:t>) Тимашевского городского поселения Тимашевского района,</w:t>
      </w:r>
      <w:r w:rsidR="00850848" w:rsidRPr="00850848">
        <w:rPr>
          <w:color w:val="000000"/>
          <w:sz w:val="28"/>
          <w:szCs w:val="28"/>
        </w:rPr>
        <w:t xml:space="preserve"> </w:t>
      </w:r>
      <w:r w:rsidR="00380AA2" w:rsidRPr="00380AA2">
        <w:rPr>
          <w:iCs/>
          <w:color w:val="000000"/>
          <w:sz w:val="28"/>
          <w:szCs w:val="28"/>
        </w:rPr>
        <w:t>с</w:t>
      </w:r>
      <w:r w:rsidR="00380AA2">
        <w:rPr>
          <w:iCs/>
          <w:color w:val="000000"/>
          <w:sz w:val="28"/>
          <w:szCs w:val="28"/>
        </w:rPr>
        <w:t>читает целесообразным утвердить</w:t>
      </w:r>
      <w:r w:rsidRPr="00040284">
        <w:rPr>
          <w:sz w:val="28"/>
          <w:szCs w:val="28"/>
        </w:rPr>
        <w:t xml:space="preserve"> </w:t>
      </w:r>
      <w:r w:rsidR="00A31208" w:rsidRPr="00A31208">
        <w:rPr>
          <w:bCs/>
          <w:iCs/>
          <w:sz w:val="28"/>
          <w:szCs w:val="28"/>
        </w:rPr>
        <w:t>схему расположения земельного участка на кадастровом плане территории в кадастровом квартале 23:31:0311042 площадью 2402 кв. м по адресу: Российская Федерация, Краснодарский край, Тимашевский район, г. Тимашевск, ул. Дружбы, 205.</w:t>
      </w:r>
    </w:p>
    <w:p w:rsidR="00D36248" w:rsidRPr="00D36248" w:rsidRDefault="00D36248" w:rsidP="00850848">
      <w:pPr>
        <w:autoSpaceDE w:val="0"/>
        <w:autoSpaceDN w:val="0"/>
        <w:adjustRightInd w:val="0"/>
        <w:ind w:right="-426" w:firstLine="851"/>
        <w:jc w:val="both"/>
        <w:rPr>
          <w:bCs/>
          <w:sz w:val="28"/>
          <w:szCs w:val="28"/>
        </w:rPr>
      </w:pPr>
    </w:p>
    <w:p w:rsidR="00040284" w:rsidRDefault="00040284" w:rsidP="00850848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A5230A" w:rsidRPr="00451919" w:rsidRDefault="00A5230A" w:rsidP="00451919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451919" w:rsidRDefault="00A5230A" w:rsidP="00451919">
      <w:pPr>
        <w:ind w:right="-426"/>
        <w:jc w:val="both"/>
        <w:rPr>
          <w:color w:val="000000"/>
          <w:sz w:val="28"/>
          <w:szCs w:val="28"/>
          <w:u w:val="single"/>
        </w:rPr>
      </w:pPr>
      <w:r w:rsidRPr="00451919">
        <w:rPr>
          <w:color w:val="000000"/>
          <w:sz w:val="28"/>
          <w:szCs w:val="28"/>
        </w:rPr>
        <w:t xml:space="preserve">Председатель                      </w:t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="002E3001" w:rsidRPr="00451919">
        <w:rPr>
          <w:color w:val="000000"/>
          <w:sz w:val="28"/>
          <w:szCs w:val="28"/>
        </w:rPr>
        <w:t>Н</w:t>
      </w:r>
      <w:r w:rsidRPr="00451919">
        <w:rPr>
          <w:color w:val="000000"/>
          <w:sz w:val="28"/>
          <w:szCs w:val="28"/>
        </w:rPr>
        <w:t>.</w:t>
      </w:r>
      <w:r w:rsidR="002E3001" w:rsidRPr="00451919">
        <w:rPr>
          <w:color w:val="000000"/>
          <w:sz w:val="28"/>
          <w:szCs w:val="28"/>
        </w:rPr>
        <w:t>В</w:t>
      </w:r>
      <w:r w:rsidRPr="00451919">
        <w:rPr>
          <w:color w:val="000000"/>
          <w:sz w:val="28"/>
          <w:szCs w:val="28"/>
        </w:rPr>
        <w:t xml:space="preserve">. </w:t>
      </w:r>
      <w:r w:rsidR="002E3001" w:rsidRPr="00451919">
        <w:rPr>
          <w:sz w:val="28"/>
          <w:szCs w:val="28"/>
        </w:rPr>
        <w:t>Сидикова</w:t>
      </w:r>
    </w:p>
    <w:p w:rsidR="00A5230A" w:rsidRPr="00451919" w:rsidRDefault="00A5230A" w:rsidP="00451919">
      <w:pPr>
        <w:ind w:right="-426"/>
        <w:jc w:val="both"/>
        <w:rPr>
          <w:color w:val="000000"/>
          <w:sz w:val="28"/>
          <w:szCs w:val="28"/>
        </w:rPr>
      </w:pPr>
    </w:p>
    <w:p w:rsidR="00C82090" w:rsidRPr="00451919" w:rsidRDefault="00C82090" w:rsidP="00451919">
      <w:pPr>
        <w:ind w:right="-426"/>
        <w:jc w:val="both"/>
        <w:rPr>
          <w:color w:val="000000"/>
          <w:sz w:val="28"/>
          <w:szCs w:val="28"/>
        </w:rPr>
      </w:pPr>
    </w:p>
    <w:p w:rsidR="00893BB0" w:rsidRPr="00737966" w:rsidRDefault="00A5230A" w:rsidP="00451919">
      <w:pPr>
        <w:ind w:right="-426"/>
        <w:jc w:val="both"/>
        <w:rPr>
          <w:color w:val="000000"/>
          <w:sz w:val="27"/>
          <w:szCs w:val="27"/>
        </w:rPr>
      </w:pPr>
      <w:r w:rsidRPr="009C3024">
        <w:rPr>
          <w:color w:val="000000"/>
          <w:sz w:val="28"/>
          <w:szCs w:val="28"/>
        </w:rPr>
        <w:t xml:space="preserve">Секретарь </w:t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="00A9040F" w:rsidRPr="009C3024">
        <w:rPr>
          <w:color w:val="000000"/>
          <w:sz w:val="28"/>
          <w:szCs w:val="28"/>
        </w:rPr>
        <w:t xml:space="preserve">А.А. </w:t>
      </w:r>
      <w:r w:rsidR="00192D33" w:rsidRPr="009C3024">
        <w:rPr>
          <w:color w:val="000000"/>
          <w:sz w:val="28"/>
          <w:szCs w:val="28"/>
        </w:rPr>
        <w:t>Бугаевская</w:t>
      </w:r>
      <w:bookmarkStart w:id="0" w:name="_GoBack"/>
      <w:bookmarkEnd w:id="0"/>
    </w:p>
    <w:sectPr w:rsidR="00893BB0" w:rsidRPr="00737966" w:rsidSect="00A5230A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5" w:rsidRDefault="00A54CF5" w:rsidP="00DC391F">
      <w:r>
        <w:separator/>
      </w:r>
    </w:p>
  </w:endnote>
  <w:endnote w:type="continuationSeparator" w:id="0">
    <w:p w:rsidR="00A54CF5" w:rsidRDefault="00A54CF5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5" w:rsidRDefault="00A54CF5" w:rsidP="00DC391F">
      <w:r>
        <w:separator/>
      </w:r>
    </w:p>
  </w:footnote>
  <w:footnote w:type="continuationSeparator" w:id="0">
    <w:p w:rsidR="00A54CF5" w:rsidRDefault="00A54CF5" w:rsidP="00DC3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549"/>
      <w:docPartObj>
        <w:docPartGallery w:val="Page Numbers (Top of Page)"/>
        <w:docPartUnique/>
      </w:docPartObj>
    </w:sdtPr>
    <w:sdtEndPr/>
    <w:sdtContent>
      <w:p w:rsidR="003824BE" w:rsidRDefault="007F29F7" w:rsidP="00471178">
        <w:pPr>
          <w:pStyle w:val="aa"/>
          <w:jc w:val="center"/>
        </w:pPr>
        <w:r w:rsidRPr="00A9040F">
          <w:rPr>
            <w:sz w:val="28"/>
            <w:szCs w:val="28"/>
          </w:rPr>
          <w:fldChar w:fldCharType="begin"/>
        </w:r>
        <w:r w:rsidR="00FE3FB2" w:rsidRPr="00A9040F">
          <w:rPr>
            <w:sz w:val="28"/>
            <w:szCs w:val="28"/>
          </w:rPr>
          <w:instrText xml:space="preserve"> PAGE   \* MERGEFORMAT </w:instrText>
        </w:r>
        <w:r w:rsidRPr="00A9040F">
          <w:rPr>
            <w:sz w:val="28"/>
            <w:szCs w:val="28"/>
          </w:rPr>
          <w:fldChar w:fldCharType="separate"/>
        </w:r>
        <w:r w:rsidR="009C3024">
          <w:rPr>
            <w:noProof/>
            <w:sz w:val="28"/>
            <w:szCs w:val="28"/>
          </w:rPr>
          <w:t>2</w:t>
        </w:r>
        <w:r w:rsidRPr="00A9040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53E5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A0E47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B264E1"/>
    <w:multiLevelType w:val="hybridMultilevel"/>
    <w:tmpl w:val="A000AA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EF55993"/>
    <w:multiLevelType w:val="hybridMultilevel"/>
    <w:tmpl w:val="419E9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77C7A"/>
    <w:multiLevelType w:val="hybridMultilevel"/>
    <w:tmpl w:val="554A8C5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DD2"/>
    <w:rsid w:val="00005E1E"/>
    <w:rsid w:val="00011139"/>
    <w:rsid w:val="00040284"/>
    <w:rsid w:val="00041B61"/>
    <w:rsid w:val="0004269E"/>
    <w:rsid w:val="0004409B"/>
    <w:rsid w:val="00055062"/>
    <w:rsid w:val="00067080"/>
    <w:rsid w:val="00067D72"/>
    <w:rsid w:val="00075C77"/>
    <w:rsid w:val="000949F3"/>
    <w:rsid w:val="000A33CE"/>
    <w:rsid w:val="000E4514"/>
    <w:rsid w:val="000E681F"/>
    <w:rsid w:val="000F038E"/>
    <w:rsid w:val="00116825"/>
    <w:rsid w:val="00123720"/>
    <w:rsid w:val="00126700"/>
    <w:rsid w:val="001428E0"/>
    <w:rsid w:val="00155BE0"/>
    <w:rsid w:val="00157B99"/>
    <w:rsid w:val="00185D21"/>
    <w:rsid w:val="00192D33"/>
    <w:rsid w:val="00195C97"/>
    <w:rsid w:val="001976D3"/>
    <w:rsid w:val="001C087F"/>
    <w:rsid w:val="001F6688"/>
    <w:rsid w:val="001F7091"/>
    <w:rsid w:val="0021046B"/>
    <w:rsid w:val="00214A16"/>
    <w:rsid w:val="00230A52"/>
    <w:rsid w:val="00242826"/>
    <w:rsid w:val="00291AA8"/>
    <w:rsid w:val="00296705"/>
    <w:rsid w:val="002A4C94"/>
    <w:rsid w:val="002C71A2"/>
    <w:rsid w:val="002C7AAC"/>
    <w:rsid w:val="002D3B8B"/>
    <w:rsid w:val="002D7B8E"/>
    <w:rsid w:val="002E3001"/>
    <w:rsid w:val="003034C5"/>
    <w:rsid w:val="003411D2"/>
    <w:rsid w:val="0035622E"/>
    <w:rsid w:val="00380AA2"/>
    <w:rsid w:val="003824BE"/>
    <w:rsid w:val="00390819"/>
    <w:rsid w:val="003E5B98"/>
    <w:rsid w:val="0040208D"/>
    <w:rsid w:val="0041304B"/>
    <w:rsid w:val="00424F2F"/>
    <w:rsid w:val="004342A5"/>
    <w:rsid w:val="00434CB5"/>
    <w:rsid w:val="00451919"/>
    <w:rsid w:val="00451E90"/>
    <w:rsid w:val="004559C3"/>
    <w:rsid w:val="00456E6D"/>
    <w:rsid w:val="00466556"/>
    <w:rsid w:val="00470576"/>
    <w:rsid w:val="00471178"/>
    <w:rsid w:val="00475312"/>
    <w:rsid w:val="004B0FDE"/>
    <w:rsid w:val="004B27EE"/>
    <w:rsid w:val="004B338F"/>
    <w:rsid w:val="004B4EC5"/>
    <w:rsid w:val="004B5788"/>
    <w:rsid w:val="004E6145"/>
    <w:rsid w:val="004F7026"/>
    <w:rsid w:val="0050443F"/>
    <w:rsid w:val="00522E47"/>
    <w:rsid w:val="00544CF5"/>
    <w:rsid w:val="0054535A"/>
    <w:rsid w:val="005510E0"/>
    <w:rsid w:val="0055186B"/>
    <w:rsid w:val="005672D2"/>
    <w:rsid w:val="00572ADB"/>
    <w:rsid w:val="00581551"/>
    <w:rsid w:val="0058665D"/>
    <w:rsid w:val="005C3A74"/>
    <w:rsid w:val="005D2E23"/>
    <w:rsid w:val="005F2A85"/>
    <w:rsid w:val="00605472"/>
    <w:rsid w:val="006124E3"/>
    <w:rsid w:val="006503AF"/>
    <w:rsid w:val="00651B14"/>
    <w:rsid w:val="006531C7"/>
    <w:rsid w:val="00663018"/>
    <w:rsid w:val="00684AB6"/>
    <w:rsid w:val="00686C03"/>
    <w:rsid w:val="006A781C"/>
    <w:rsid w:val="006E6609"/>
    <w:rsid w:val="006F27E8"/>
    <w:rsid w:val="007250B6"/>
    <w:rsid w:val="00737966"/>
    <w:rsid w:val="007650CD"/>
    <w:rsid w:val="00765A85"/>
    <w:rsid w:val="00774D2C"/>
    <w:rsid w:val="007A1CE6"/>
    <w:rsid w:val="007A5FED"/>
    <w:rsid w:val="007E6C93"/>
    <w:rsid w:val="007F29F7"/>
    <w:rsid w:val="007F474C"/>
    <w:rsid w:val="008004C3"/>
    <w:rsid w:val="00811331"/>
    <w:rsid w:val="00850848"/>
    <w:rsid w:val="00873AA9"/>
    <w:rsid w:val="00891BFF"/>
    <w:rsid w:val="00893BB0"/>
    <w:rsid w:val="008B1F73"/>
    <w:rsid w:val="008D38FE"/>
    <w:rsid w:val="008E5359"/>
    <w:rsid w:val="008F7478"/>
    <w:rsid w:val="00913267"/>
    <w:rsid w:val="00923D0C"/>
    <w:rsid w:val="00935BF4"/>
    <w:rsid w:val="0097379A"/>
    <w:rsid w:val="009813F7"/>
    <w:rsid w:val="0099267E"/>
    <w:rsid w:val="009945D0"/>
    <w:rsid w:val="009A580D"/>
    <w:rsid w:val="009A6325"/>
    <w:rsid w:val="009B034F"/>
    <w:rsid w:val="009B7F49"/>
    <w:rsid w:val="009C3024"/>
    <w:rsid w:val="009D3DB0"/>
    <w:rsid w:val="009E1BDD"/>
    <w:rsid w:val="009F0ED0"/>
    <w:rsid w:val="00A02DD2"/>
    <w:rsid w:val="00A2308A"/>
    <w:rsid w:val="00A25E58"/>
    <w:rsid w:val="00A31208"/>
    <w:rsid w:val="00A3242B"/>
    <w:rsid w:val="00A44B08"/>
    <w:rsid w:val="00A455AA"/>
    <w:rsid w:val="00A45ACA"/>
    <w:rsid w:val="00A5230A"/>
    <w:rsid w:val="00A54CF5"/>
    <w:rsid w:val="00A63672"/>
    <w:rsid w:val="00A65680"/>
    <w:rsid w:val="00A9040F"/>
    <w:rsid w:val="00AD2911"/>
    <w:rsid w:val="00AF12FD"/>
    <w:rsid w:val="00B1116A"/>
    <w:rsid w:val="00B35872"/>
    <w:rsid w:val="00B57387"/>
    <w:rsid w:val="00B72F01"/>
    <w:rsid w:val="00B80358"/>
    <w:rsid w:val="00B8381D"/>
    <w:rsid w:val="00B838A6"/>
    <w:rsid w:val="00BA7B67"/>
    <w:rsid w:val="00BB20EB"/>
    <w:rsid w:val="00BD66AF"/>
    <w:rsid w:val="00BE38C6"/>
    <w:rsid w:val="00BF020B"/>
    <w:rsid w:val="00BF711A"/>
    <w:rsid w:val="00C0578D"/>
    <w:rsid w:val="00C120D3"/>
    <w:rsid w:val="00C123E6"/>
    <w:rsid w:val="00C35853"/>
    <w:rsid w:val="00C82090"/>
    <w:rsid w:val="00C85F49"/>
    <w:rsid w:val="00C87A9C"/>
    <w:rsid w:val="00C95D5C"/>
    <w:rsid w:val="00CB210A"/>
    <w:rsid w:val="00CC4A14"/>
    <w:rsid w:val="00CC4DF3"/>
    <w:rsid w:val="00CC60A8"/>
    <w:rsid w:val="00CD230F"/>
    <w:rsid w:val="00CF14DD"/>
    <w:rsid w:val="00CF1CF5"/>
    <w:rsid w:val="00CF395E"/>
    <w:rsid w:val="00D102FD"/>
    <w:rsid w:val="00D147FD"/>
    <w:rsid w:val="00D166D8"/>
    <w:rsid w:val="00D16EAB"/>
    <w:rsid w:val="00D227A8"/>
    <w:rsid w:val="00D36248"/>
    <w:rsid w:val="00D61446"/>
    <w:rsid w:val="00D7038D"/>
    <w:rsid w:val="00DB371E"/>
    <w:rsid w:val="00DC391F"/>
    <w:rsid w:val="00DC56F8"/>
    <w:rsid w:val="00DF2E29"/>
    <w:rsid w:val="00E01AA0"/>
    <w:rsid w:val="00E15B3E"/>
    <w:rsid w:val="00E24D2D"/>
    <w:rsid w:val="00E31C10"/>
    <w:rsid w:val="00E35290"/>
    <w:rsid w:val="00E36EA5"/>
    <w:rsid w:val="00E370D9"/>
    <w:rsid w:val="00E64303"/>
    <w:rsid w:val="00E77AC3"/>
    <w:rsid w:val="00EB2BD1"/>
    <w:rsid w:val="00ED23F7"/>
    <w:rsid w:val="00F034D3"/>
    <w:rsid w:val="00F06F2D"/>
    <w:rsid w:val="00F2532D"/>
    <w:rsid w:val="00F34390"/>
    <w:rsid w:val="00F40276"/>
    <w:rsid w:val="00F45714"/>
    <w:rsid w:val="00F6067A"/>
    <w:rsid w:val="00F63469"/>
    <w:rsid w:val="00F63B96"/>
    <w:rsid w:val="00F73757"/>
    <w:rsid w:val="00F810D3"/>
    <w:rsid w:val="00F816C9"/>
    <w:rsid w:val="00F87936"/>
    <w:rsid w:val="00FA02E4"/>
    <w:rsid w:val="00FB271C"/>
    <w:rsid w:val="00FC57E7"/>
    <w:rsid w:val="00FE2BDA"/>
    <w:rsid w:val="00FE3FB2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92D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D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92D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D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C443E-DAF4-46AC-A09F-029697DDE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user</cp:lastModifiedBy>
  <cp:revision>10</cp:revision>
  <cp:lastPrinted>2023-06-16T11:53:00Z</cp:lastPrinted>
  <dcterms:created xsi:type="dcterms:W3CDTF">2022-10-14T13:05:00Z</dcterms:created>
  <dcterms:modified xsi:type="dcterms:W3CDTF">2023-06-16T11:54:00Z</dcterms:modified>
</cp:coreProperties>
</file>